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044" w:rsidRPr="00E24044" w:rsidRDefault="00E24044" w:rsidP="00E2404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Методические рекомендации по организ</w:t>
      </w:r>
      <w:r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ации мини-музеев</w:t>
      </w:r>
    </w:p>
    <w:p w:rsidR="00E24044" w:rsidRDefault="00E24044" w:rsidP="00E24044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</w:p>
    <w:p w:rsidR="002B0131" w:rsidRPr="00E24044" w:rsidRDefault="002B0131" w:rsidP="00E24044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Мини-музей в группе — это не просто полка с сувенирами, на которую «нельзя дышать». В соответствии с ФГОС ДО и ФОП, это </w:t>
      </w: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часть развивающей предметно-пространственной среды (РППС)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, которая должна быть доступной, безопасной и, главное, интерактивной.</w:t>
      </w:r>
    </w:p>
    <w:p w:rsidR="00E24044" w:rsidRDefault="00E24044" w:rsidP="00E2404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</w:p>
    <w:p w:rsidR="002B0131" w:rsidRPr="00E24044" w:rsidRDefault="002B0131" w:rsidP="00E2404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Методические рекомендации по организ</w:t>
      </w:r>
      <w:r w:rsidR="00E24044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ации мини-музеев</w:t>
      </w:r>
    </w:p>
    <w:p w:rsidR="00E24044" w:rsidRDefault="00E24044" w:rsidP="00E2404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</w:p>
    <w:p w:rsidR="002B0131" w:rsidRPr="00E24044" w:rsidRDefault="002B0131" w:rsidP="00E2404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1. Концепция и Принципы</w:t>
      </w:r>
    </w:p>
    <w:p w:rsidR="002B0131" w:rsidRPr="00E24044" w:rsidRDefault="002B0131" w:rsidP="00E24044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Мини-музей должен отражать идею: «Россия — наш общий дом».</w:t>
      </w:r>
    </w:p>
    <w:p w:rsidR="002B0131" w:rsidRPr="00E24044" w:rsidRDefault="002B0131" w:rsidP="00E240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Принцип интеграции: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Экспонаты используются на занятиях по музыке, развитию речи, ИЗО.</w:t>
      </w:r>
    </w:p>
    <w:p w:rsidR="002B0131" w:rsidRPr="00E24044" w:rsidRDefault="002B0131" w:rsidP="00E240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Принцип интерактивности: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Экспонаты можно трогать, переставлять, использовать в игре (за исключением особо хрупких, помещенных в прозрачные контейнеры).</w:t>
      </w:r>
    </w:p>
    <w:p w:rsidR="002B0131" w:rsidRPr="00E24044" w:rsidRDefault="002B0131" w:rsidP="00E240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Принцип регионализма: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</w:t>
      </w:r>
      <w:proofErr w:type="gramStart"/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В</w:t>
      </w:r>
      <w:proofErr w:type="gramEnd"/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 первую очередь знакомим с культурой родного края и народов, представители которых ходят в вашу группу.</w:t>
      </w:r>
    </w:p>
    <w:p w:rsidR="00E24044" w:rsidRDefault="00E24044" w:rsidP="00E2404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</w:p>
    <w:p w:rsidR="002B0131" w:rsidRPr="00E24044" w:rsidRDefault="002B0131" w:rsidP="00E2404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2. Структура экспозиции (Что внутри?)</w:t>
      </w:r>
    </w:p>
    <w:p w:rsidR="002B0131" w:rsidRPr="00E24044" w:rsidRDefault="002B0131" w:rsidP="00E24044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Чтобы музей не превратился в склад, рекомендую </w:t>
      </w:r>
      <w:proofErr w:type="spellStart"/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зонировать</w:t>
      </w:r>
      <w:proofErr w:type="spellEnd"/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 экспонаты по разделам:</w:t>
      </w:r>
    </w:p>
    <w:p w:rsidR="002B0131" w:rsidRPr="00E24044" w:rsidRDefault="002B0131" w:rsidP="00E24044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Раздел А: «Куклы и Люди»</w:t>
      </w:r>
    </w:p>
    <w:p w:rsidR="002B0131" w:rsidRPr="00E24044" w:rsidRDefault="002B0131" w:rsidP="00E240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Куклы в народных костюмах.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Это могут быть фабричные куклы или обычные пупсы, одетые руками родителей и педагогов.</w:t>
      </w:r>
    </w:p>
    <w:p w:rsidR="002B0131" w:rsidRPr="00E24044" w:rsidRDefault="002B0131" w:rsidP="00E240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«Семья народов».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Плоскостные фигурки на магнитах или липучках (бумажные куклы) с наборами национальной одежды для переодевания.</w:t>
      </w:r>
    </w:p>
    <w:p w:rsidR="002B0131" w:rsidRPr="00E24044" w:rsidRDefault="002B0131" w:rsidP="00E24044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Раздел Б: «Быт и Узоры»</w:t>
      </w:r>
    </w:p>
    <w:p w:rsidR="002B0131" w:rsidRPr="00E24044" w:rsidRDefault="002B0131" w:rsidP="00E2404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Посуда.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Деревянные ложки (хохлома), пиалы (средняя Азия), глиняные горшочки, берестяные туески.</w:t>
      </w:r>
    </w:p>
    <w:p w:rsidR="002B0131" w:rsidRPr="00E24044" w:rsidRDefault="002B0131" w:rsidP="00E2404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Ткани.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 Образцы орнаментов: лоскутки </w:t>
      </w:r>
      <w:proofErr w:type="spellStart"/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павловопосадских</w:t>
      </w:r>
      <w:proofErr w:type="spellEnd"/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 платков, кусочки меха (Север), тюбетейки, вышитые рушники.</w:t>
      </w:r>
    </w:p>
    <w:p w:rsidR="002B0131" w:rsidRPr="00E24044" w:rsidRDefault="002B0131" w:rsidP="00E2404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Макеты жилищ.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Миниатюрная изба, чум, юрта (сделанные из картона, фетра, природных материалов).</w:t>
      </w:r>
    </w:p>
    <w:p w:rsidR="002B0131" w:rsidRPr="00E24044" w:rsidRDefault="002B0131" w:rsidP="00E24044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Раздел В: «Звуки и Слово»</w:t>
      </w:r>
    </w:p>
    <w:p w:rsidR="002B0131" w:rsidRPr="00E24044" w:rsidRDefault="002B0131" w:rsidP="00E2404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Музыкальные инструменты.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Трещотки, свистульки, бубен, ложки, маракасы.</w:t>
      </w:r>
    </w:p>
    <w:p w:rsidR="002B0131" w:rsidRPr="00E24044" w:rsidRDefault="002B0131" w:rsidP="00E2404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Библиотечка.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Сборники народных сказок, пословиц, загадок. Альбомы с фотографиями природы разных регионов (Байкал, Кавказские горы, Тайга).</w:t>
      </w:r>
    </w:p>
    <w:p w:rsidR="002B0131" w:rsidRPr="00E24044" w:rsidRDefault="002B0131" w:rsidP="00E24044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Раздел Г: «Символика» (Для старших групп)</w:t>
      </w:r>
    </w:p>
    <w:p w:rsidR="002B0131" w:rsidRPr="00E24044" w:rsidRDefault="002B0131" w:rsidP="00E2404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Флаг России, герб, карта страны, флаги республик (опционально).</w:t>
      </w:r>
    </w:p>
    <w:p w:rsidR="002B0131" w:rsidRPr="00E24044" w:rsidRDefault="00DD1583" w:rsidP="00E2404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Times New Roman"/>
          <w:sz w:val="28"/>
          <w:szCs w:val="28"/>
          <w:lang w:eastAsia="ru-RU"/>
        </w:rPr>
        <w:pict>
          <v:rect id="_x0000_i1025" style="width:0;height:.75pt" o:hralign="center" o:hrstd="t" o:hrnoshade="t" o:hr="t" fillcolor="#020c22" stroked="f"/>
        </w:pict>
      </w:r>
    </w:p>
    <w:p w:rsidR="00E24044" w:rsidRDefault="00E24044" w:rsidP="00E2404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</w:p>
    <w:p w:rsidR="002B0131" w:rsidRPr="00E24044" w:rsidRDefault="002B0131" w:rsidP="00E2404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lastRenderedPageBreak/>
        <w:t>3. Учет возрастных особенностей (Дифференциа</w:t>
      </w:r>
      <w:bookmarkStart w:id="0" w:name="_GoBack"/>
      <w:bookmarkEnd w:id="0"/>
      <w:r w:rsidRPr="00E24044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ция)</w:t>
      </w:r>
    </w:p>
    <w:p w:rsidR="002B0131" w:rsidRPr="00E24044" w:rsidRDefault="002B0131" w:rsidP="00E2404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Младшие группы (3–4 года):</w:t>
      </w:r>
    </w:p>
    <w:p w:rsidR="002B0131" w:rsidRPr="00E24044" w:rsidRDefault="002B0131" w:rsidP="00E24044">
      <w:pPr>
        <w:numPr>
          <w:ilvl w:val="1"/>
          <w:numId w:val="6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i/>
          <w:iCs/>
          <w:color w:val="020C22"/>
          <w:sz w:val="28"/>
          <w:szCs w:val="28"/>
          <w:lang w:eastAsia="ru-RU"/>
        </w:rPr>
        <w:t>Название: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«Уголок Матрешки» или «Гости из сказки».</w:t>
      </w:r>
    </w:p>
    <w:p w:rsidR="002B0131" w:rsidRPr="00E24044" w:rsidRDefault="002B0131" w:rsidP="00E24044">
      <w:pPr>
        <w:numPr>
          <w:ilvl w:val="1"/>
          <w:numId w:val="6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DD1583">
        <w:rPr>
          <w:rFonts w:ascii="Liberation Serif" w:eastAsia="Times New Roman" w:hAnsi="Liberation Serif" w:cs="Arial"/>
          <w:i/>
          <w:iCs/>
          <w:color w:val="020C22"/>
          <w:sz w:val="28"/>
          <w:szCs w:val="28"/>
          <w:lang w:eastAsia="ru-RU"/>
        </w:rPr>
        <w:t>Содержание:</w:t>
      </w:r>
      <w:r w:rsidRPr="00DD1583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Упор на </w:t>
      </w:r>
      <w:proofErr w:type="spellStart"/>
      <w:r w:rsidRPr="00DD1583">
        <w:rPr>
          <w:rFonts w:ascii="Liberation Serif" w:eastAsia="Times New Roman" w:hAnsi="Liberation Serif" w:cs="Arial"/>
          <w:bCs/>
          <w:color w:val="020C22"/>
          <w:sz w:val="28"/>
          <w:szCs w:val="28"/>
          <w:lang w:eastAsia="ru-RU"/>
        </w:rPr>
        <w:t>сенсорику</w:t>
      </w:r>
      <w:proofErr w:type="spellEnd"/>
      <w:r w:rsidRPr="00DD1583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. Крупные предметы, яркие куклы,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 прочные деревянные игрушки (матрешки, свистульки), предметы быта, которые понятны (ложка, тарелка).</w:t>
      </w:r>
    </w:p>
    <w:p w:rsidR="002B0131" w:rsidRPr="00E24044" w:rsidRDefault="002B0131" w:rsidP="00E24044">
      <w:pPr>
        <w:numPr>
          <w:ilvl w:val="1"/>
          <w:numId w:val="6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i/>
          <w:iCs/>
          <w:color w:val="020C22"/>
          <w:sz w:val="28"/>
          <w:szCs w:val="28"/>
          <w:lang w:eastAsia="ru-RU"/>
        </w:rPr>
        <w:t>Задача: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Вызвать эмоциональный отклик, интерес к яркой игрушке.</w:t>
      </w:r>
    </w:p>
    <w:p w:rsidR="002B0131" w:rsidRPr="00E24044" w:rsidRDefault="002B0131" w:rsidP="00E2404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Средние группы (4–5 лет):</w:t>
      </w:r>
    </w:p>
    <w:p w:rsidR="002B0131" w:rsidRPr="00E24044" w:rsidRDefault="002B0131" w:rsidP="00E24044">
      <w:pPr>
        <w:numPr>
          <w:ilvl w:val="1"/>
          <w:numId w:val="6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i/>
          <w:iCs/>
          <w:color w:val="020C22"/>
          <w:sz w:val="28"/>
          <w:szCs w:val="28"/>
          <w:lang w:eastAsia="ru-RU"/>
        </w:rPr>
        <w:t>Название: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«Наши соседи» или «Дружный хоровод».</w:t>
      </w:r>
    </w:p>
    <w:p w:rsidR="002B0131" w:rsidRPr="00E24044" w:rsidRDefault="002B0131" w:rsidP="00E24044">
      <w:pPr>
        <w:numPr>
          <w:ilvl w:val="1"/>
          <w:numId w:val="6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i/>
          <w:iCs/>
          <w:color w:val="020C22"/>
          <w:sz w:val="28"/>
          <w:szCs w:val="28"/>
          <w:lang w:eastAsia="ru-RU"/>
        </w:rPr>
        <w:t>Содержание: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Добавляем сравнение. Вот рубашка русская, а вот татарская. Вот дом деревянный, а вот из войлока. Появляются элементы сюжетно-ролевой игры (угостить куклу чаем из пиалы).</w:t>
      </w:r>
    </w:p>
    <w:p w:rsidR="002B0131" w:rsidRPr="00E24044" w:rsidRDefault="002B0131" w:rsidP="00E2404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Старшие и подготовительные группы (5–7 лет):</w:t>
      </w:r>
    </w:p>
    <w:p w:rsidR="002B0131" w:rsidRPr="00E24044" w:rsidRDefault="002B0131" w:rsidP="00E24044">
      <w:pPr>
        <w:numPr>
          <w:ilvl w:val="1"/>
          <w:numId w:val="6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i/>
          <w:iCs/>
          <w:color w:val="020C22"/>
          <w:sz w:val="28"/>
          <w:szCs w:val="28"/>
          <w:lang w:eastAsia="ru-RU"/>
        </w:rPr>
        <w:t>Название: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«Россия — Родина моя» или «Многонациональная Россия».</w:t>
      </w:r>
    </w:p>
    <w:p w:rsidR="002B0131" w:rsidRPr="00E24044" w:rsidRDefault="002B0131" w:rsidP="00E24044">
      <w:pPr>
        <w:numPr>
          <w:ilvl w:val="1"/>
          <w:numId w:val="6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i/>
          <w:iCs/>
          <w:color w:val="020C22"/>
          <w:sz w:val="28"/>
          <w:szCs w:val="28"/>
          <w:lang w:eastAsia="ru-RU"/>
        </w:rPr>
        <w:t>Содержание: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Добавляем карту, символику, макеты, коллекции минералов или тканей.</w:t>
      </w:r>
    </w:p>
    <w:p w:rsidR="002B0131" w:rsidRPr="00E24044" w:rsidRDefault="002B0131" w:rsidP="00E24044">
      <w:pPr>
        <w:numPr>
          <w:ilvl w:val="1"/>
          <w:numId w:val="6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i/>
          <w:iCs/>
          <w:color w:val="020C22"/>
          <w:sz w:val="28"/>
          <w:szCs w:val="28"/>
          <w:lang w:eastAsia="ru-RU"/>
        </w:rPr>
        <w:t>Деятельность: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Дети сами могут проводить экскурсии для малышей или родителей. Вводится понятие «регион», «традиция».</w:t>
      </w:r>
    </w:p>
    <w:p w:rsidR="002B0131" w:rsidRPr="00E24044" w:rsidRDefault="00DD1583" w:rsidP="00E2404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Times New Roman"/>
          <w:sz w:val="28"/>
          <w:szCs w:val="28"/>
          <w:lang w:eastAsia="ru-RU"/>
        </w:rPr>
        <w:pict>
          <v:rect id="_x0000_i1026" style="width:0;height:.75pt" o:hralign="center" o:hrstd="t" o:hrnoshade="t" o:hr="t" fillcolor="#020c22" stroked="f"/>
        </w:pict>
      </w:r>
    </w:p>
    <w:p w:rsidR="00E24044" w:rsidRDefault="00E24044" w:rsidP="00E2404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</w:p>
    <w:p w:rsidR="002B0131" w:rsidRPr="00E24044" w:rsidRDefault="002B0131" w:rsidP="00E2404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4. Алгоритм создания</w:t>
      </w:r>
    </w:p>
    <w:p w:rsidR="002B0131" w:rsidRPr="00E24044" w:rsidRDefault="002B0131" w:rsidP="00E24044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Этап 1: Подготовительный (1–2 недели)</w:t>
      </w:r>
    </w:p>
    <w:p w:rsidR="002B0131" w:rsidRPr="00E24044" w:rsidRDefault="002B0131" w:rsidP="00E2404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Определить место в группе (полка, стеллаж, отдельный столик).</w:t>
      </w:r>
    </w:p>
    <w:p w:rsidR="002B0131" w:rsidRPr="00E24044" w:rsidRDefault="002B0131" w:rsidP="00E2404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Выбрать тему (например, «Народы Поволжья» или «Северные мотивы» — можно сделать так, чтобы разные группы отвечали за разные регионы, и ходить друг к другу в гости).</w:t>
      </w:r>
    </w:p>
    <w:p w:rsidR="002B0131" w:rsidRPr="00E24044" w:rsidRDefault="002B0131" w:rsidP="00E24044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Этап 2: Сбор экспонатов (Акция «Семейный сундук»)</w:t>
      </w:r>
    </w:p>
    <w:p w:rsidR="002B0131" w:rsidRPr="00E24044" w:rsidRDefault="002B0131" w:rsidP="00E2404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Объявляем сбор материалов среди родителей.</w:t>
      </w:r>
    </w:p>
    <w:p w:rsidR="002B0131" w:rsidRPr="00E24044" w:rsidRDefault="002B0131" w:rsidP="00E2404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i/>
          <w:iCs/>
          <w:color w:val="020C22"/>
          <w:sz w:val="28"/>
          <w:szCs w:val="28"/>
          <w:lang w:eastAsia="ru-RU"/>
        </w:rPr>
        <w:t>Важно: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Не просите антиквариат. Просите то, что не жалко отдать в игру: старый платок, сувенирную куклу из поездки, красивую чашку.</w:t>
      </w:r>
    </w:p>
    <w:p w:rsidR="002B0131" w:rsidRPr="00E24044" w:rsidRDefault="002B0131" w:rsidP="00E2404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Организация мастерской: изготовление макетов вместе с детьми.</w:t>
      </w:r>
    </w:p>
    <w:p w:rsidR="002B0131" w:rsidRPr="00E24044" w:rsidRDefault="002B0131" w:rsidP="00E24044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Этап 3: Оформление и паспортизация</w:t>
      </w:r>
    </w:p>
    <w:p w:rsidR="002B0131" w:rsidRPr="00E24044" w:rsidRDefault="002B0131" w:rsidP="00E2404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Красивая расстановка. Каждый экспонат должен иметь этикетку (крупный шрифт для читающих детей).</w:t>
      </w:r>
    </w:p>
    <w:p w:rsidR="002B0131" w:rsidRPr="00E24044" w:rsidRDefault="002B0131" w:rsidP="00E2404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Создание </w:t>
      </w: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Паспорта мини-музея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. Это папка, где описаны: название, цель, список экспонатов, варианты игр с ними (для проверяющих и для сменного воспитателя).</w:t>
      </w:r>
    </w:p>
    <w:p w:rsidR="002B0131" w:rsidRPr="00E24044" w:rsidRDefault="002B0131" w:rsidP="00E24044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Этап 4: Открытие</w:t>
      </w:r>
    </w:p>
    <w:p w:rsidR="002B0131" w:rsidRPr="00E24044" w:rsidRDefault="002B0131" w:rsidP="00E2404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Торжественное </w:t>
      </w:r>
      <w:proofErr w:type="spellStart"/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перерезание</w:t>
      </w:r>
      <w:proofErr w:type="spellEnd"/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 ленточки.</w:t>
      </w:r>
    </w:p>
    <w:p w:rsidR="002B0131" w:rsidRPr="00E24044" w:rsidRDefault="002B0131" w:rsidP="00E2404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Первая экскурсия (проводит воспитатель в образе, например, Хозяйки Медной горы или Бабушки-</w:t>
      </w:r>
      <w:proofErr w:type="spellStart"/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Загадушки</w:t>
      </w:r>
      <w:proofErr w:type="spellEnd"/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).</w:t>
      </w:r>
    </w:p>
    <w:p w:rsidR="002B0131" w:rsidRPr="00E24044" w:rsidRDefault="00DD1583" w:rsidP="00E2404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Times New Roman"/>
          <w:sz w:val="28"/>
          <w:szCs w:val="28"/>
          <w:lang w:eastAsia="ru-RU"/>
        </w:rPr>
        <w:pict>
          <v:rect id="_x0000_i1027" style="width:0;height:.75pt" o:hralign="center" o:hrstd="t" o:hrnoshade="t" o:hr="t" fillcolor="#020c22" stroked="f"/>
        </w:pict>
      </w:r>
    </w:p>
    <w:p w:rsidR="00E24044" w:rsidRDefault="00E24044" w:rsidP="00E2404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</w:p>
    <w:p w:rsidR="002B0131" w:rsidRPr="00E24044" w:rsidRDefault="002B0131" w:rsidP="00E2404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lastRenderedPageBreak/>
        <w:t>5. Формы работы в мини-музее</w:t>
      </w:r>
    </w:p>
    <w:p w:rsidR="002B0131" w:rsidRPr="00E24044" w:rsidRDefault="002B0131" w:rsidP="00E24044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Недостаточно просто поставить предметы. Музей должен работать:</w:t>
      </w:r>
    </w:p>
    <w:p w:rsidR="002B0131" w:rsidRPr="00E24044" w:rsidRDefault="002B0131" w:rsidP="00E2404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«Музей в чемодане».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Воспитатель берет один предмет, кладет в красивую коробку и приносит на утренний круг. Дети угадывают на ощупь, что это, обсуждают историю предмета.</w:t>
      </w:r>
    </w:p>
    <w:p w:rsidR="002B0131" w:rsidRPr="00E24044" w:rsidRDefault="002B0131" w:rsidP="00E2404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Творческая мастерская.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Рассмотрели узоры на дымковской игрушке в музее — пошли за столы и слепили/нарисовали такую же.</w:t>
      </w:r>
    </w:p>
    <w:p w:rsidR="002B0131" w:rsidRPr="00E24044" w:rsidRDefault="002B0131" w:rsidP="00E2404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Игры-путешествия.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«Сегодня мы едем в гости к оленеводам». Берем из музея фигурки оленей, строим из модулей нарты и играем.</w:t>
      </w:r>
    </w:p>
    <w:p w:rsidR="002B0131" w:rsidRPr="00E24044" w:rsidRDefault="002B0131" w:rsidP="00E2404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color w:val="020C22"/>
          <w:sz w:val="28"/>
          <w:szCs w:val="28"/>
          <w:lang w:eastAsia="ru-RU"/>
        </w:rPr>
        <w:t>Роль экскурсовода.</w:t>
      </w: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 Ребенок подготовительной группы выбирает любимый экспонат и рассказывает о нем другим детям (развитие связной речи).</w:t>
      </w:r>
    </w:p>
    <w:p w:rsidR="00E24044" w:rsidRDefault="00E24044" w:rsidP="00E2404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</w:p>
    <w:p w:rsidR="002B0131" w:rsidRPr="00E24044" w:rsidRDefault="002B0131" w:rsidP="00E2404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Совет:</w:t>
      </w:r>
    </w:p>
    <w:p w:rsidR="002B0131" w:rsidRPr="00E24044" w:rsidRDefault="002B0131" w:rsidP="00E2404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Чтобы не перегружать пространство, сделайте экспозицию сменной.</w:t>
      </w:r>
    </w:p>
    <w:p w:rsidR="002B0131" w:rsidRPr="00E24044" w:rsidRDefault="002B0131" w:rsidP="00E2404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Зима: «Народы Севера», теплая одежда, зимние сказки.</w:t>
      </w:r>
    </w:p>
    <w:p w:rsidR="002B0131" w:rsidRPr="00E24044" w:rsidRDefault="002B0131" w:rsidP="00E2404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 xml:space="preserve">Весна: «Пробуждение природы», праздники (Масленица, </w:t>
      </w:r>
      <w:proofErr w:type="spellStart"/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Навруз</w:t>
      </w:r>
      <w:proofErr w:type="spellEnd"/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), свистульки, птички.</w:t>
      </w:r>
    </w:p>
    <w:p w:rsidR="002B0131" w:rsidRPr="00E24044" w:rsidRDefault="002B0131" w:rsidP="00E2404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</w:pPr>
      <w:r w:rsidRPr="00E24044">
        <w:rPr>
          <w:rFonts w:ascii="Liberation Serif" w:eastAsia="Times New Roman" w:hAnsi="Liberation Serif" w:cs="Arial"/>
          <w:color w:val="020C22"/>
          <w:sz w:val="28"/>
          <w:szCs w:val="28"/>
          <w:lang w:eastAsia="ru-RU"/>
        </w:rPr>
        <w:t>Лето: «Игры и забавы», летние костюмы, народные игрушки.</w:t>
      </w:r>
    </w:p>
    <w:p w:rsidR="00940691" w:rsidRPr="00E24044" w:rsidRDefault="00940691" w:rsidP="00E2404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940691" w:rsidRPr="00E24044" w:rsidSect="00E2404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9E1"/>
    <w:multiLevelType w:val="multilevel"/>
    <w:tmpl w:val="DCAC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EA21B4"/>
    <w:multiLevelType w:val="multilevel"/>
    <w:tmpl w:val="7D9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F40129"/>
    <w:multiLevelType w:val="multilevel"/>
    <w:tmpl w:val="7644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BA3D83"/>
    <w:multiLevelType w:val="multilevel"/>
    <w:tmpl w:val="17E6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227AE4"/>
    <w:multiLevelType w:val="multilevel"/>
    <w:tmpl w:val="B11A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473809"/>
    <w:multiLevelType w:val="multilevel"/>
    <w:tmpl w:val="CC6E5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D32DB"/>
    <w:multiLevelType w:val="multilevel"/>
    <w:tmpl w:val="84BC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4413A6"/>
    <w:multiLevelType w:val="multilevel"/>
    <w:tmpl w:val="DFD8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CE0E6A"/>
    <w:multiLevelType w:val="multilevel"/>
    <w:tmpl w:val="6732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811FFF"/>
    <w:multiLevelType w:val="multilevel"/>
    <w:tmpl w:val="4532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6D12A7"/>
    <w:multiLevelType w:val="multilevel"/>
    <w:tmpl w:val="8F2E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E47BDF"/>
    <w:multiLevelType w:val="multilevel"/>
    <w:tmpl w:val="E92C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11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59"/>
    <w:rsid w:val="002B0131"/>
    <w:rsid w:val="008A3759"/>
    <w:rsid w:val="00940691"/>
    <w:rsid w:val="00DD1583"/>
    <w:rsid w:val="00E2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E0B9"/>
  <w15:chartTrackingRefBased/>
  <w15:docId w15:val="{33AEFDE6-8ACD-4203-8666-18EDE0EC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2026-01-29T19:57:00Z</dcterms:created>
  <dcterms:modified xsi:type="dcterms:W3CDTF">2026-02-02T05:38:00Z</dcterms:modified>
</cp:coreProperties>
</file>